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E" w:rsidRDefault="0048727C" w:rsidP="007765C3">
      <w:pPr>
        <w:jc w:val="center"/>
        <w:rPr>
          <w:rFonts w:ascii="Helvetica" w:hAnsi="Helvetica" w:cs="Helvetica"/>
          <w:noProof/>
          <w:color w:val="000000"/>
          <w:sz w:val="21"/>
          <w:szCs w:val="21"/>
          <w:lang w:eastAsia="pl-PL"/>
        </w:rPr>
      </w:pPr>
      <w:r>
        <w:rPr>
          <w:rFonts w:ascii="Helvetica" w:hAnsi="Helvetica" w:cs="Helvetica"/>
          <w:noProof/>
          <w:color w:val="000000"/>
          <w:sz w:val="21"/>
          <w:szCs w:val="21"/>
          <w:lang w:eastAsia="pl-PL"/>
        </w:rPr>
        <w:drawing>
          <wp:inline distT="0" distB="0" distL="0" distR="0" wp14:anchorId="1FB8A2A9" wp14:editId="3ED63C4B">
            <wp:extent cx="1905000" cy="1333500"/>
            <wp:effectExtent l="0" t="0" r="0" b="0"/>
            <wp:docPr id="1" name="Obraz 1" descr="Targi Kiel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i Kiel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8"/>
          <w:szCs w:val="28"/>
          <w:lang w:eastAsia="pl-PL"/>
        </w:rPr>
      </w:pPr>
      <w:r w:rsidRPr="0048727C">
        <w:rPr>
          <w:rFonts w:ascii="Verdana" w:hAnsi="Verdana" w:cs="Helvetica"/>
          <w:b/>
          <w:noProof/>
          <w:color w:val="000000"/>
          <w:sz w:val="28"/>
          <w:szCs w:val="28"/>
          <w:lang w:eastAsia="pl-PL"/>
        </w:rPr>
        <w:t>Zapraszamy do udziału</w:t>
      </w:r>
      <w:bookmarkStart w:id="0" w:name="_GoBack"/>
      <w:bookmarkEnd w:id="0"/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</w:pPr>
      <w:r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  <w:t>w szkoleniu nt.</w:t>
      </w: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</w:pP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8"/>
          <w:szCs w:val="28"/>
          <w:lang w:eastAsia="pl-PL"/>
        </w:rPr>
      </w:pPr>
      <w:r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  <w:t>Wykrywanie korozji wodorowej stali metodami nieniszczącymi</w:t>
      </w:r>
    </w:p>
    <w:p w:rsidR="0048727C" w:rsidRPr="0048727C" w:rsidRDefault="0048727C" w:rsidP="008E6DCA">
      <w:pPr>
        <w:jc w:val="center"/>
        <w:rPr>
          <w:rFonts w:ascii="Verdana" w:hAnsi="Verdana" w:cs="Helvetica"/>
          <w:noProof/>
          <w:color w:val="000000"/>
          <w:sz w:val="28"/>
          <w:szCs w:val="28"/>
          <w:lang w:eastAsia="pl-PL"/>
        </w:rPr>
      </w:pPr>
      <w:r w:rsidRPr="0048727C">
        <w:rPr>
          <w:rFonts w:ascii="Verdana" w:hAnsi="Verdana" w:cs="Helvetica"/>
          <w:noProof/>
          <w:color w:val="000000"/>
          <w:sz w:val="28"/>
          <w:szCs w:val="28"/>
          <w:lang w:eastAsia="pl-PL"/>
        </w:rPr>
        <w:t>oraz</w:t>
      </w: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</w:pPr>
      <w:r>
        <w:rPr>
          <w:rFonts w:ascii="Verdana" w:hAnsi="Verdana" w:cs="Helvetica"/>
          <w:b/>
          <w:noProof/>
          <w:color w:val="000000"/>
          <w:sz w:val="28"/>
          <w:szCs w:val="28"/>
          <w:lang w:eastAsia="pl-PL"/>
        </w:rPr>
        <w:t>K</w:t>
      </w:r>
      <w:r w:rsidRPr="0048727C"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  <w:t>ryteria doboru profesjonalnych skanerów optycznych do</w:t>
      </w: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</w:pPr>
      <w:r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  <w:t>pomiarów przemysłowych</w:t>
      </w: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</w:pP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</w:pPr>
      <w:r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  <w:t>16.09.2014 r.</w:t>
      </w:r>
    </w:p>
    <w:p w:rsidR="0048727C" w:rsidRPr="0048727C" w:rsidRDefault="0048727C" w:rsidP="008E6DCA">
      <w:pPr>
        <w:jc w:val="center"/>
        <w:rPr>
          <w:rFonts w:ascii="Verdana" w:hAnsi="Verdana" w:cs="Helvetica"/>
          <w:noProof/>
          <w:color w:val="000000"/>
          <w:sz w:val="24"/>
          <w:szCs w:val="24"/>
          <w:lang w:eastAsia="pl-PL"/>
        </w:rPr>
      </w:pPr>
      <w:r w:rsidRPr="0048727C">
        <w:rPr>
          <w:rFonts w:ascii="Verdana" w:hAnsi="Verdana" w:cs="Helvetica"/>
          <w:noProof/>
          <w:color w:val="000000"/>
          <w:sz w:val="24"/>
          <w:szCs w:val="24"/>
          <w:lang w:eastAsia="pl-PL"/>
        </w:rPr>
        <w:t>Godz. 12.00 sala konferencyjna pawilon F</w:t>
      </w:r>
    </w:p>
    <w:p w:rsidR="0048727C" w:rsidRDefault="0048727C" w:rsidP="008E6DCA">
      <w:pPr>
        <w:jc w:val="center"/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</w:pPr>
      <w:r>
        <w:rPr>
          <w:rFonts w:ascii="Verdana" w:hAnsi="Verdana" w:cs="Helvetica"/>
          <w:b/>
          <w:noProof/>
          <w:color w:val="000000"/>
          <w:sz w:val="24"/>
          <w:szCs w:val="24"/>
          <w:lang w:eastAsia="pl-PL"/>
        </w:rPr>
        <w:t>Zgłoszenie udziału</w:t>
      </w:r>
    </w:p>
    <w:p w:rsidR="00FD50AB" w:rsidRPr="00FD50AB" w:rsidRDefault="00FD50AB">
      <w:pPr>
        <w:rPr>
          <w:rFonts w:ascii="Verdana" w:hAnsi="Verdana"/>
          <w:sz w:val="24"/>
          <w:szCs w:val="24"/>
        </w:rPr>
      </w:pPr>
      <w:r w:rsidRPr="00FD50AB">
        <w:rPr>
          <w:rFonts w:ascii="Verdana" w:hAnsi="Verdana"/>
          <w:sz w:val="24"/>
          <w:szCs w:val="24"/>
        </w:rPr>
        <w:t>Imię i nazwisko………………………………………………………………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</w:t>
      </w:r>
    </w:p>
    <w:p w:rsidR="00FD50AB" w:rsidRPr="00FD50AB" w:rsidRDefault="00FD50AB">
      <w:pPr>
        <w:rPr>
          <w:rFonts w:ascii="Verdana" w:hAnsi="Verdana"/>
          <w:sz w:val="24"/>
          <w:szCs w:val="24"/>
        </w:rPr>
      </w:pPr>
      <w:r w:rsidRPr="00FD50AB">
        <w:rPr>
          <w:rFonts w:ascii="Verdana" w:hAnsi="Verdana"/>
          <w:sz w:val="24"/>
          <w:szCs w:val="24"/>
        </w:rPr>
        <w:t>Nazwa firmy……………………………………………………………………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…………………………….</w:t>
      </w:r>
      <w:r w:rsidRPr="00FD50AB">
        <w:rPr>
          <w:rFonts w:ascii="Verdana" w:hAnsi="Verdana"/>
          <w:sz w:val="24"/>
          <w:szCs w:val="24"/>
        </w:rPr>
        <w:t>.</w:t>
      </w:r>
    </w:p>
    <w:p w:rsidR="00FD50AB" w:rsidRPr="00FD50AB" w:rsidRDefault="00FD50AB">
      <w:pPr>
        <w:rPr>
          <w:rFonts w:ascii="Verdana" w:hAnsi="Verdana"/>
          <w:sz w:val="24"/>
          <w:szCs w:val="24"/>
        </w:rPr>
      </w:pPr>
      <w:r w:rsidRPr="00FD50AB">
        <w:rPr>
          <w:rFonts w:ascii="Verdana" w:hAnsi="Verdana"/>
          <w:sz w:val="24"/>
          <w:szCs w:val="24"/>
        </w:rPr>
        <w:t>Adres………………………………………………………………………………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……………………………..</w:t>
      </w:r>
    </w:p>
    <w:p w:rsidR="00FD50AB" w:rsidRPr="00FD50AB" w:rsidRDefault="00FD50AB">
      <w:pPr>
        <w:rPr>
          <w:rFonts w:ascii="Verdana" w:hAnsi="Verdana"/>
          <w:sz w:val="24"/>
          <w:szCs w:val="24"/>
        </w:rPr>
      </w:pPr>
      <w:r w:rsidRPr="00FD50AB">
        <w:rPr>
          <w:rFonts w:ascii="Verdana" w:hAnsi="Verdana"/>
          <w:sz w:val="24"/>
          <w:szCs w:val="24"/>
        </w:rPr>
        <w:t>Telefon……………………………………………………………………………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</w:t>
      </w:r>
    </w:p>
    <w:p w:rsidR="00FD50AB" w:rsidRDefault="00FD50AB">
      <w:pPr>
        <w:rPr>
          <w:rFonts w:ascii="Verdana" w:hAnsi="Verdana"/>
          <w:b/>
          <w:sz w:val="24"/>
          <w:szCs w:val="24"/>
        </w:rPr>
      </w:pPr>
      <w:r w:rsidRPr="00FD50AB">
        <w:rPr>
          <w:rFonts w:ascii="Verdana" w:hAnsi="Verdana"/>
          <w:sz w:val="24"/>
          <w:szCs w:val="24"/>
        </w:rPr>
        <w:t>e-mail</w:t>
      </w: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…………………………………………………………………………………….</w:t>
      </w:r>
    </w:p>
    <w:p w:rsidR="00FD50AB" w:rsidRDefault="00FD50AB">
      <w:pPr>
        <w:rPr>
          <w:rFonts w:ascii="Verdana" w:hAnsi="Verdana"/>
          <w:b/>
          <w:sz w:val="24"/>
          <w:szCs w:val="24"/>
        </w:rPr>
      </w:pPr>
    </w:p>
    <w:p w:rsidR="00FD50AB" w:rsidRDefault="00FD50AB">
      <w:pPr>
        <w:rPr>
          <w:rFonts w:ascii="Verdana" w:hAnsi="Verdana"/>
        </w:rPr>
      </w:pPr>
      <w:r>
        <w:rPr>
          <w:rFonts w:ascii="Verdana" w:hAnsi="Verdana"/>
        </w:rPr>
        <w:t>Udział w szkoleniu jest bezpłatny.</w:t>
      </w:r>
    </w:p>
    <w:p w:rsidR="00FD50AB" w:rsidRDefault="00FD50AB">
      <w:pPr>
        <w:rPr>
          <w:rFonts w:ascii="Verdana" w:hAnsi="Verdana"/>
        </w:rPr>
      </w:pPr>
      <w:r>
        <w:rPr>
          <w:rFonts w:ascii="Verdana" w:hAnsi="Verdana"/>
        </w:rPr>
        <w:t>Kontakt: Joanna Adamczyk</w:t>
      </w:r>
    </w:p>
    <w:p w:rsidR="00FD50AB" w:rsidRDefault="00FD50AB">
      <w:pPr>
        <w:rPr>
          <w:rFonts w:ascii="Verdana" w:hAnsi="Verdana"/>
        </w:rPr>
      </w:pPr>
      <w:r>
        <w:rPr>
          <w:rFonts w:ascii="Verdana" w:hAnsi="Verdana"/>
        </w:rPr>
        <w:t xml:space="preserve">Tel.41/3651214,  e-mail : </w:t>
      </w:r>
      <w:hyperlink r:id="rId7" w:history="1">
        <w:r w:rsidRPr="00FA4796">
          <w:rPr>
            <w:rStyle w:val="Hipercze"/>
            <w:rFonts w:ascii="Verdana" w:hAnsi="Verdana"/>
          </w:rPr>
          <w:t>Adamczyk.j@targikielce.pl</w:t>
        </w:r>
      </w:hyperlink>
    </w:p>
    <w:p w:rsidR="00FD50AB" w:rsidRPr="00FD50AB" w:rsidRDefault="00FD50AB">
      <w:pPr>
        <w:rPr>
          <w:rFonts w:ascii="Verdana" w:hAnsi="Verdana"/>
        </w:rPr>
      </w:pPr>
      <w:r>
        <w:rPr>
          <w:rFonts w:ascii="Verdana" w:hAnsi="Verdana"/>
        </w:rPr>
        <w:t xml:space="preserve">Fax 41/ 365 14 26 </w:t>
      </w:r>
    </w:p>
    <w:p w:rsidR="00FD50AB" w:rsidRPr="0048727C" w:rsidRDefault="00FD50AB">
      <w:pPr>
        <w:rPr>
          <w:rFonts w:ascii="Verdana" w:hAnsi="Verdana"/>
          <w:b/>
          <w:sz w:val="24"/>
          <w:szCs w:val="24"/>
        </w:rPr>
      </w:pPr>
    </w:p>
    <w:sectPr w:rsidR="00FD50AB" w:rsidRPr="0048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C"/>
    <w:rsid w:val="0048727C"/>
    <w:rsid w:val="007765C3"/>
    <w:rsid w:val="008E6DCA"/>
    <w:rsid w:val="009365FE"/>
    <w:rsid w:val="00CF6209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5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czyk.j@targikiel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argikielce.pl/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Sp. z o.o.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Adamczyk</dc:creator>
  <cp:lastModifiedBy>Matla Cezariusz</cp:lastModifiedBy>
  <cp:revision>3</cp:revision>
  <dcterms:created xsi:type="dcterms:W3CDTF">2014-09-05T08:42:00Z</dcterms:created>
  <dcterms:modified xsi:type="dcterms:W3CDTF">2014-09-05T08:42:00Z</dcterms:modified>
</cp:coreProperties>
</file>